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7F1919" w:rsidRPr="0031742B" w:rsidRDefault="00000000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  <w:sz w:val="36"/>
          <w:szCs w:val="36"/>
        </w:rPr>
      </w:pPr>
      <w:r w:rsidRPr="0031742B">
        <w:rPr>
          <w:rFonts w:ascii="Google Sans" w:eastAsia="Google Sans" w:hAnsi="Google Sans" w:cs="Google Sans"/>
          <w:color w:val="1F1F1F"/>
          <w:sz w:val="36"/>
          <w:szCs w:val="36"/>
        </w:rPr>
        <w:t>PROPOSTA DE PRESTAÇÃO DE SERVIÇOS TÉCNICOS</w:t>
      </w:r>
    </w:p>
    <w:p w14:paraId="00000002" w14:textId="77777777" w:rsidR="007F1919" w:rsidRPr="0031742B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b/>
          <w:bCs/>
        </w:rPr>
      </w:pPr>
      <w:r w:rsidRPr="0031742B">
        <w:rPr>
          <w:rFonts w:ascii="Google Sans Text" w:eastAsia="Google Sans Text" w:hAnsi="Google Sans Text" w:cs="Google Sans Text"/>
          <w:b/>
          <w:bCs/>
        </w:rPr>
        <w:t>Serviço: Levantamento Desdobramento</w:t>
      </w:r>
    </w:p>
    <w:p w14:paraId="00000003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04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  <w:b/>
          <w:bCs/>
          <w:sz w:val="26"/>
          <w:szCs w:val="26"/>
        </w:rPr>
      </w:pPr>
      <w:r>
        <w:rPr>
          <w:rFonts w:ascii="Google Sans Text" w:eastAsia="Google Sans Text" w:hAnsi="Google Sans Text" w:cs="Google Sans Text"/>
          <w:b/>
          <w:bCs/>
          <w:sz w:val="26"/>
          <w:szCs w:val="26"/>
        </w:rPr>
        <w:t>Nº Proposta: ELM-2025-007</w:t>
      </w:r>
    </w:p>
    <w:p w14:paraId="00000005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06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Belo Horizonte, 11 de Dezembro de 2025</w:t>
      </w:r>
    </w:p>
    <w:p w14:paraId="3709BB84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07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DADOS DO CLIENTE</w:t>
      </w:r>
    </w:p>
    <w:p w14:paraId="00000008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Rafael Castro de Braz</w:t>
      </w:r>
    </w:p>
    <w:p w14:paraId="00000009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rafa@gmail.com</w:t>
      </w:r>
    </w:p>
    <w:p w14:paraId="0000000A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Telefone:</w:t>
      </w:r>
      <w:r>
        <w:rPr>
          <w:rFonts w:ascii="Google Sans Text" w:eastAsia="Google Sans Text" w:hAnsi="Google Sans Text" w:cs="Google Sans Text"/>
          <w:color w:val="1F1F1F"/>
        </w:rPr>
        <w:t xml:space="preserve"> (55) 3197-4875</w:t>
      </w:r>
    </w:p>
    <w:p w14:paraId="0000000B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Celular:</w:t>
      </w:r>
      <w:r>
        <w:rPr>
          <w:rFonts w:ascii="Google Sans Text" w:eastAsia="Google Sans Text" w:hAnsi="Google Sans Text" w:cs="Google Sans Text"/>
          <w:color w:val="1F1F1F"/>
        </w:rPr>
        <w:t xml:space="preserve"> (31) 99952-5478</w:t>
      </w:r>
    </w:p>
    <w:p w14:paraId="0000000C" w14:textId="77777777" w:rsidR="007F1919" w:rsidRPr="0031742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WhatsApp:</w:t>
      </w:r>
      <w:r>
        <w:rPr>
          <w:rFonts w:ascii="Google Sans Text" w:eastAsia="Google Sans Text" w:hAnsi="Google Sans Text" w:cs="Google Sans Text"/>
          <w:color w:val="1F1F1F"/>
        </w:rPr>
        <w:t xml:space="preserve"> (31) 99952-5478</w:t>
      </w:r>
    </w:p>
    <w:p w14:paraId="3C9DA143" w14:textId="77777777" w:rsidR="0031742B" w:rsidRDefault="0031742B" w:rsidP="003174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0D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LOCAL DA OBRA</w:t>
      </w:r>
    </w:p>
    <w:p w14:paraId="0000000E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Avenida Francisco Sá, 787</w:t>
      </w:r>
    </w:p>
    <w:p w14:paraId="0000000F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Prado</w:t>
      </w:r>
    </w:p>
    <w:p w14:paraId="00000010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Cidade:</w:t>
      </w:r>
      <w:r>
        <w:rPr>
          <w:rFonts w:ascii="Google Sans Text" w:eastAsia="Google Sans Text" w:hAnsi="Google Sans Text" w:cs="Google Sans Text"/>
          <w:color w:val="1F1F1F"/>
        </w:rPr>
        <w:t xml:space="preserve"> Minas Gerais - Belo Horizonte</w:t>
      </w:r>
    </w:p>
    <w:p w14:paraId="00000011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Estado:</w:t>
      </w:r>
      <w:r>
        <w:rPr>
          <w:rFonts w:ascii="Google Sans Text" w:eastAsia="Google Sans Text" w:hAnsi="Google Sans Text" w:cs="Google Sans Text"/>
          <w:color w:val="1F1F1F"/>
        </w:rPr>
        <w:t xml:space="preserve"> MG</w:t>
      </w:r>
    </w:p>
    <w:p w14:paraId="00000012" w14:textId="77777777" w:rsidR="007F1919" w:rsidRPr="0031742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360m²</w:t>
      </w:r>
    </w:p>
    <w:p w14:paraId="6F418EDB" w14:textId="77777777" w:rsidR="0031742B" w:rsidRDefault="0031742B" w:rsidP="003174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13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APRESENTAÇÃO</w:t>
      </w:r>
    </w:p>
    <w:p w14:paraId="00000014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é especializada em serviços de topografia de precisão. Com experiência sólida em levantamentos técnicos, fornecemos a base geométrica exata necessária para projetos de divisão de áreas.</w:t>
      </w:r>
    </w:p>
    <w:p w14:paraId="365CC76A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15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Nosso foco é a elaboração das peças técnicas (plantas e memoriais) com rigor métrico, seguindo as normas da ABNT. Entregamos o material técnico pronto para que o proprietário ou seus representantes legais possam dar andamento aos processos de regularização junto aos órgãos competentes.</w:t>
      </w:r>
    </w:p>
    <w:p w14:paraId="75B40898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16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OBJETIVO E FINALIDADE</w:t>
      </w:r>
    </w:p>
    <w:p w14:paraId="00000017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 objetivo deste trabalho é realizar o levantamento físico e elaborar a documentação técnica que subsidiará o processo de desdobro, garantindo a correta descrição geométrica dos novos lotes.</w:t>
      </w:r>
    </w:p>
    <w:p w14:paraId="00000018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Finalidade Específica: Delimitar e fracionar áreas de um terreno em lotes menores, definindo novas divisas, áreas individuais e coordenadas, para regularização e aprovação junto aos órgãos competentes.</w:t>
      </w:r>
    </w:p>
    <w:p w14:paraId="5CCBAECF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19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ESCOPO DO SERVIÇO</w:t>
      </w:r>
    </w:p>
    <w:p w14:paraId="0000001A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trabalho limita-se estritamente à engenharia de agrimensura e topografia, compreendendo:</w:t>
      </w:r>
    </w:p>
    <w:p w14:paraId="0000001B" w14:textId="77777777" w:rsidR="007F19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Levantamento Planimétrico Cadastral.</w:t>
      </w:r>
    </w:p>
    <w:p w14:paraId="0000001C" w14:textId="77777777" w:rsidR="007F19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Cálculos de áreas e elaboração de planta de situação/divisão.</w:t>
      </w:r>
    </w:p>
    <w:p w14:paraId="0000001D" w14:textId="77777777" w:rsidR="007F19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Emissão de ART (Anotação de Responsabilidade Técnica) referente ao serviço de medição.</w:t>
      </w:r>
    </w:p>
    <w:p w14:paraId="0000001E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⚠️ Nota Importante:</w:t>
      </w:r>
      <w:r>
        <w:rPr>
          <w:rFonts w:ascii="Google Sans Text" w:eastAsia="Google Sans Text" w:hAnsi="Google Sans Text" w:cs="Google Sans Text"/>
          <w:color w:val="1F1F1F"/>
        </w:rPr>
        <w:t xml:space="preserve"> Esta proposta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NÃO contempla</w:t>
      </w:r>
      <w:r>
        <w:rPr>
          <w:rFonts w:ascii="Google Sans Text" w:eastAsia="Google Sans Text" w:hAnsi="Google Sans Text" w:cs="Google Sans Text"/>
          <w:color w:val="1F1F1F"/>
        </w:rPr>
        <w:t xml:space="preserve"> serviços de despachante, protocolos em órgãos públicos, acompanhamento de processos burocráticos em Prefeituras/Cartórios, nem assessoria jurídica. A aprovação legal depende da análise dos órgãos competentes.</w:t>
      </w:r>
    </w:p>
    <w:p w14:paraId="0AF58CBF" w14:textId="09253D0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ab/>
      </w:r>
    </w:p>
    <w:p w14:paraId="0000001F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METODOLOGIA DE TRABALHO</w:t>
      </w:r>
    </w:p>
    <w:p w14:paraId="00000020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Nossa metodologia segue a NBR 13.133 e consiste em:</w:t>
      </w:r>
    </w:p>
    <w:p w14:paraId="00000021" w14:textId="77777777" w:rsidR="007F191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6.1. Planejamento</w:t>
      </w:r>
    </w:p>
    <w:p w14:paraId="00000022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Análise técnica da documentação fornecida pelo cliente para definição das divisas a serem medidas.</w:t>
      </w:r>
    </w:p>
    <w:p w14:paraId="00000023" w14:textId="77777777" w:rsidR="007F191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6.2. Levantamento de Campo</w:t>
      </w:r>
    </w:p>
    <w:p w14:paraId="00000024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Utilização de equipamentos de precisão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Leica FlexLine TS07 / TS10</w:t>
      </w:r>
      <w:r>
        <w:rPr>
          <w:rFonts w:ascii="Google Sans Text" w:eastAsia="Google Sans Text" w:hAnsi="Google Sans Text" w:cs="Google Sans Text"/>
          <w:color w:val="1F1F1F"/>
        </w:rPr>
        <w:t xml:space="preserve"> 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Não</w:t>
      </w:r>
      <w:r>
        <w:rPr>
          <w:rFonts w:ascii="Google Sans Text" w:eastAsia="Google Sans Text" w:hAnsi="Google Sans Text" w:cs="Google Sans Text"/>
          <w:color w:val="1F1F1F"/>
        </w:rPr>
        <w:t>) para:</w:t>
      </w:r>
    </w:p>
    <w:p w14:paraId="00000025" w14:textId="77777777" w:rsidR="007F19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Medição fiel das divisas físicas existentes (muros, cercas).</w:t>
      </w:r>
    </w:p>
    <w:p w14:paraId="00000026" w14:textId="77777777" w:rsidR="007F19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Amarração ao sistema de coordenadas oficial (quando aplicável).</w:t>
      </w:r>
    </w:p>
    <w:p w14:paraId="00000027" w14:textId="77777777" w:rsidR="007F191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6.3. Escritório</w:t>
      </w:r>
    </w:p>
    <w:p w14:paraId="00000028" w14:textId="77777777" w:rsidR="007F19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Processamento dos dados brutos.</w:t>
      </w:r>
    </w:p>
    <w:p w14:paraId="00000029" w14:textId="77777777" w:rsidR="007F19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Desenho técnico das plantas e elaboração dos memoriais descritivos conforme as medidas coletadas em campo.</w:t>
      </w:r>
    </w:p>
    <w:p w14:paraId="0000002A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PRODUTOS ENTREGUES (MATERIAL TÉCNICO)</w:t>
      </w:r>
    </w:p>
    <w:p w14:paraId="0000002B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Topográfica:</w:t>
      </w:r>
      <w:r>
        <w:rPr>
          <w:rFonts w:ascii="Google Sans Text" w:eastAsia="Google Sans Text" w:hAnsi="Google Sans Text" w:cs="Google Sans Text"/>
          <w:color w:val="1F1F1F"/>
        </w:rPr>
        <w:t xml:space="preserve"> Contendo a delimitação dos lotes, vértices, coordenadas e azimutes.</w:t>
      </w:r>
    </w:p>
    <w:p w14:paraId="0000002C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Memoriais Descritivos:</w:t>
      </w:r>
      <w:r>
        <w:rPr>
          <w:rFonts w:ascii="Google Sans Text" w:eastAsia="Google Sans Text" w:hAnsi="Google Sans Text" w:cs="Google Sans Text"/>
          <w:color w:val="1F1F1F"/>
        </w:rPr>
        <w:t xml:space="preserve"> Individuais para cada lote proposto.</w:t>
      </w:r>
    </w:p>
    <w:p w14:paraId="0000002D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Arquivos Digitais:</w:t>
      </w:r>
      <w:r>
        <w:rPr>
          <w:rFonts w:ascii="Google Sans Text" w:eastAsia="Google Sans Text" w:hAnsi="Google Sans Text" w:cs="Google Sans Text"/>
          <w:color w:val="1F1F1F"/>
        </w:rPr>
        <w:t xml:space="preserve"> (DWG e PDF).</w:t>
      </w:r>
    </w:p>
    <w:p w14:paraId="0000002E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ART:</w:t>
      </w:r>
      <w:r>
        <w:rPr>
          <w:rFonts w:ascii="Google Sans Text" w:eastAsia="Google Sans Text" w:hAnsi="Google Sans Text" w:cs="Google Sans Text"/>
          <w:color w:val="1F1F1F"/>
        </w:rPr>
        <w:t xml:space="preserve"> Referente à responsabilidade técnica pela medição e elaboração das plantas.</w:t>
      </w:r>
    </w:p>
    <w:p w14:paraId="0000002F" w14:textId="77777777" w:rsidR="007F1919" w:rsidRDefault="007F1919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30" w14:textId="77777777" w:rsidR="007F1919" w:rsidRDefault="007F1919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31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RECURSOS</w:t>
      </w:r>
    </w:p>
    <w:p w14:paraId="00000032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Veículo:</w:t>
      </w:r>
      <w:r>
        <w:rPr>
          <w:rFonts w:ascii="Google Sans Text" w:eastAsia="Google Sans Text" w:hAnsi="Google Sans Text" w:cs="Google Sans Text"/>
          <w:color w:val="1F1F1F"/>
        </w:rPr>
        <w:t xml:space="preserve"> Fiat Strada</w:t>
      </w:r>
    </w:p>
    <w:p w14:paraId="00000033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Estação </w:t>
      </w:r>
      <w:r>
        <w:rPr>
          <w:rFonts w:ascii="Google Sans Text" w:eastAsia="Google Sans Text" w:hAnsi="Google Sans Text" w:cs="Google Sans Text"/>
          <w:color w:val="1F1F1F"/>
        </w:rPr>
        <w:t>Total: Leica FlexLine TS07 / TS10, </w:t>
      </w:r>
    </w:p>
    <w:p w14:paraId="00000034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GPS:</w:t>
      </w:r>
      <w:r>
        <w:rPr>
          <w:rFonts w:ascii="Google Sans Text" w:eastAsia="Google Sans Text" w:hAnsi="Google Sans Text" w:cs="Google Sans Text"/>
          <w:color w:val="1F1F1F"/>
        </w:rPr>
        <w:t xml:space="preserve"> Não, </w:t>
      </w:r>
    </w:p>
    <w:p w14:paraId="00000035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Drone:</w:t>
      </w:r>
      <w:r>
        <w:rPr>
          <w:rFonts w:ascii="Google Sans Text" w:eastAsia="Google Sans Text" w:hAnsi="Google Sans Text" w:cs="Google Sans Text"/>
          <w:color w:val="1F1F1F"/>
        </w:rPr>
        <w:t xml:space="preserve"> Não</w:t>
      </w:r>
    </w:p>
    <w:p w14:paraId="00000036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37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9. INVESTIMENTO</w:t>
      </w:r>
    </w:p>
    <w:p w14:paraId="00000038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firstLine="600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Valor total: 3.600,00 (três mil e seiscentos reais)</w:t>
      </w:r>
    </w:p>
    <w:p w14:paraId="0000003B" w14:textId="1755E3B1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Ao contratar este serviço, o cliente garante que a documentação técnica do seu imóvel refletirá a realidade física com precisão milimétrica, passo fundamental para qualquer processo de regularização.</w:t>
      </w:r>
    </w:p>
    <w:p w14:paraId="0000003C" w14:textId="77777777" w:rsidR="007F1919" w:rsidRDefault="00000000">
      <w:pPr>
        <w:pStyle w:val="Ttulo2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10. CONDIÇÕES DE PAGAMENTO</w:t>
      </w:r>
    </w:p>
    <w:p w14:paraId="0000003D" w14:textId="746F3C9A" w:rsidR="007F19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</w:t>
      </w:r>
      <w:r w:rsidR="0031742B"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1.080,00 (Aceite da proposta).</w:t>
      </w:r>
    </w:p>
    <w:p w14:paraId="0000003E" w14:textId="3B574564" w:rsidR="007F19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</w:t>
      </w:r>
      <w:r w:rsidR="0031742B"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2.520,00 (Entrega do material técnico).</w:t>
      </w:r>
    </w:p>
    <w:p w14:paraId="0000003F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40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11. DADOS BANCÁRIOS</w:t>
      </w:r>
    </w:p>
    <w:p w14:paraId="00000041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Banco Inter </w:t>
      </w:r>
    </w:p>
    <w:p w14:paraId="00000042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0001</w:t>
      </w:r>
    </w:p>
    <w:p w14:paraId="00000043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12456-45</w:t>
      </w:r>
    </w:p>
    <w:p w14:paraId="00000044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ELM Serviços Topográficos Ltda. </w:t>
      </w:r>
    </w:p>
    <w:p w14:paraId="00000045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CNPJ/PIX:</w:t>
      </w:r>
      <w:r>
        <w:rPr>
          <w:rFonts w:ascii="Google Sans Text" w:eastAsia="Google Sans Text" w:hAnsi="Google Sans Text" w:cs="Google Sans Text"/>
          <w:color w:val="1F1F1F"/>
        </w:rPr>
        <w:t xml:space="preserve"> 14.059.118/0001-08 / 31 9 9922-2617</w:t>
      </w:r>
    </w:p>
    <w:p w14:paraId="00000046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47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  <w:sz w:val="30"/>
          <w:szCs w:val="30"/>
        </w:rPr>
      </w:pPr>
      <w:r w:rsidRPr="0031742B">
        <w:rPr>
          <w:rFonts w:ascii="Google Sans" w:eastAsia="Google Sans" w:hAnsi="Google Sans" w:cs="Google Sans"/>
          <w:color w:val="1F1F1F"/>
          <w:sz w:val="30"/>
          <w:szCs w:val="30"/>
        </w:rPr>
        <w:t>CONSIDERAÇÕES FINAIS: POR QUE INVESTIR NESTE SERVIÇO?</w:t>
      </w:r>
    </w:p>
    <w:p w14:paraId="63EF0811" w14:textId="77777777" w:rsidR="0031742B" w:rsidRPr="0031742B" w:rsidRDefault="0031742B" w:rsidP="0031742B"/>
    <w:p w14:paraId="00000048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O desdobramento não é apenas uma divisão de terras, é uma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estratégia de multiplicação de patrimônio</w:t>
      </w:r>
      <w:r>
        <w:rPr>
          <w:rFonts w:ascii="Google Sans Text" w:eastAsia="Google Sans Text" w:hAnsi="Google Sans Text" w:cs="Google Sans Text"/>
          <w:color w:val="1F1F1F"/>
        </w:rPr>
        <w:t>. Ao dividir corretamente seu imóvel, você aumenta significativamente a liquidez e o valor de mercado de cada lote individualmente.</w:t>
      </w:r>
    </w:p>
    <w:p w14:paraId="00000049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Contratar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para esta etapa técnica é garantir que essa valorização seja construída sobre uma base sólida. Uma topografia precisa elimina riscos de conflitos futuros com vizinhos, evita retrabalhos dispendiosos no cartório e garante que as medidas reais do seu terreno sejam respeitadas.</w:t>
      </w:r>
    </w:p>
    <w:p w14:paraId="0000004A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Estamos prontos para entregar a excelência técnica que seu patrimônio merece, com agilidade e transparência. Aguardamos seu de acordo para iniciarmos os trabalhos imediatamente.</w:t>
      </w:r>
    </w:p>
    <w:p w14:paraId="0000004B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0000004C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ELM Serviços Topográficos Ltda.</w:t>
      </w:r>
    </w:p>
    <w:p w14:paraId="0000004D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Contato: 31 9 71875928</w:t>
      </w:r>
    </w:p>
    <w:sectPr w:rsidR="007F1919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DF6BE" w14:textId="77777777" w:rsidR="00084E8F" w:rsidRDefault="00084E8F" w:rsidP="0031742B">
      <w:r>
        <w:separator/>
      </w:r>
    </w:p>
  </w:endnote>
  <w:endnote w:type="continuationSeparator" w:id="0">
    <w:p w14:paraId="7509EB64" w14:textId="77777777" w:rsidR="00084E8F" w:rsidRDefault="00084E8F" w:rsidP="003174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88FC37E-C3CD-4D0E-8A10-D79812602142}"/>
  </w:font>
  <w:font w:name="Google Sans">
    <w:charset w:val="00"/>
    <w:family w:val="auto"/>
    <w:pitch w:val="default"/>
    <w:embedBold r:id="rId2" w:fontKey="{CE535B3D-6D3B-4947-8D46-6F58FBBAAA32}"/>
  </w:font>
  <w:font w:name="Google Sans Text">
    <w:charset w:val="00"/>
    <w:family w:val="auto"/>
    <w:pitch w:val="default"/>
    <w:embedRegular r:id="rId3" w:fontKey="{6BE41420-499A-4A9A-B3BC-D53719846BDD}"/>
    <w:embedBold r:id="rId4" w:fontKey="{40C5994E-78D5-4450-9192-4262FA0DEC1E}"/>
    <w:embedItalic r:id="rId5" w:fontKey="{A2504039-1E37-4742-ABAD-467938683F9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F186AF6-F61C-41DD-B208-F81741E5F97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6BF8D2F-FC7A-4D2E-AE95-2013620355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415DF" w14:textId="77777777" w:rsidR="0031742B" w:rsidRDefault="0031742B" w:rsidP="0031742B">
    <w:pPr>
      <w:pStyle w:val="Rodap"/>
      <w:jc w:val="center"/>
      <w:rPr>
        <w:b/>
        <w:bCs/>
      </w:rPr>
    </w:pPr>
    <w:r>
      <w:pict w14:anchorId="2D41D2E3">
        <v:rect id="_x0000_i1025" style="width:0;height:1.5pt" o:hralign="center" o:hrstd="t" o:hr="t" fillcolor="#a0a0a0" stroked="f"/>
      </w:pict>
    </w:r>
  </w:p>
  <w:p w14:paraId="3C07E9D3" w14:textId="77777777" w:rsidR="0031742B" w:rsidRPr="00A3654C" w:rsidRDefault="0031742B" w:rsidP="0031742B">
    <w:pPr>
      <w:pStyle w:val="Rodap"/>
    </w:pPr>
    <w:r w:rsidRPr="00A3654C">
      <w:rPr>
        <w:b/>
        <w:bCs/>
      </w:rPr>
      <w:t>ELM Serviços Topográficos Ltda.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73AE7B0" w14:textId="77777777" w:rsidR="0031742B" w:rsidRDefault="0031742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13ADE" w14:textId="77777777" w:rsidR="00084E8F" w:rsidRDefault="00084E8F" w:rsidP="0031742B">
      <w:r>
        <w:separator/>
      </w:r>
    </w:p>
  </w:footnote>
  <w:footnote w:type="continuationSeparator" w:id="0">
    <w:p w14:paraId="32B334F4" w14:textId="77777777" w:rsidR="00084E8F" w:rsidRDefault="00084E8F" w:rsidP="003174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0DBA2" w14:textId="77777777" w:rsidR="0031742B" w:rsidRDefault="0031742B">
    <w:pPr>
      <w:pStyle w:val="Cabealho"/>
    </w:pPr>
  </w:p>
  <w:p w14:paraId="33E5BB1A" w14:textId="47A06A1C" w:rsidR="0031742B" w:rsidRDefault="0031742B">
    <w:pPr>
      <w:pStyle w:val="Cabealho"/>
    </w:pPr>
    <w:r>
      <w:rPr>
        <w:noProof/>
      </w:rPr>
      <w:drawing>
        <wp:inline distT="0" distB="0" distL="0" distR="0" wp14:anchorId="70139F64" wp14:editId="680FE48E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766A"/>
    <w:multiLevelType w:val="multilevel"/>
    <w:tmpl w:val="304AE3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143B49"/>
    <w:multiLevelType w:val="multilevel"/>
    <w:tmpl w:val="310023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EFC3702"/>
    <w:multiLevelType w:val="multilevel"/>
    <w:tmpl w:val="1F6E0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06F5DFE"/>
    <w:multiLevelType w:val="multilevel"/>
    <w:tmpl w:val="2EEEB6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5EF2C37"/>
    <w:multiLevelType w:val="multilevel"/>
    <w:tmpl w:val="112E87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D0C1536"/>
    <w:multiLevelType w:val="multilevel"/>
    <w:tmpl w:val="C2F81A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D3078D6"/>
    <w:multiLevelType w:val="multilevel"/>
    <w:tmpl w:val="0B6226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BA32165"/>
    <w:multiLevelType w:val="multilevel"/>
    <w:tmpl w:val="C01EE9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E9515EC"/>
    <w:multiLevelType w:val="multilevel"/>
    <w:tmpl w:val="5B8C95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56290306">
    <w:abstractNumId w:val="6"/>
  </w:num>
  <w:num w:numId="2" w16cid:durableId="1227493009">
    <w:abstractNumId w:val="4"/>
  </w:num>
  <w:num w:numId="3" w16cid:durableId="675881102">
    <w:abstractNumId w:val="3"/>
  </w:num>
  <w:num w:numId="4" w16cid:durableId="751049289">
    <w:abstractNumId w:val="5"/>
  </w:num>
  <w:num w:numId="5" w16cid:durableId="70781475">
    <w:abstractNumId w:val="7"/>
  </w:num>
  <w:num w:numId="6" w16cid:durableId="324865459">
    <w:abstractNumId w:val="2"/>
  </w:num>
  <w:num w:numId="7" w16cid:durableId="913275246">
    <w:abstractNumId w:val="0"/>
  </w:num>
  <w:num w:numId="8" w16cid:durableId="47999652">
    <w:abstractNumId w:val="1"/>
  </w:num>
  <w:num w:numId="9" w16cid:durableId="11571169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1919"/>
    <w:rsid w:val="00084E8F"/>
    <w:rsid w:val="0031742B"/>
    <w:rsid w:val="0051416B"/>
    <w:rsid w:val="007F1919"/>
    <w:rsid w:val="00C05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C6E48C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31742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1742B"/>
  </w:style>
  <w:style w:type="paragraph" w:styleId="Rodap">
    <w:name w:val="footer"/>
    <w:basedOn w:val="Normal"/>
    <w:link w:val="RodapChar"/>
    <w:uiPriority w:val="99"/>
    <w:unhideWhenUsed/>
    <w:rsid w:val="0031742B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174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644</Words>
  <Characters>3478</Characters>
  <Application>Microsoft Office Word</Application>
  <DocSecurity>0</DocSecurity>
  <Lines>28</Lines>
  <Paragraphs>8</Paragraphs>
  <ScaleCrop>false</ScaleCrop>
  <Company/>
  <LinksUpToDate>false</LinksUpToDate>
  <CharactersWithSpaces>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2</cp:revision>
  <dcterms:created xsi:type="dcterms:W3CDTF">2025-11-24T10:57:00Z</dcterms:created>
  <dcterms:modified xsi:type="dcterms:W3CDTF">2025-11-24T10:57:00Z</dcterms:modified>
</cp:coreProperties>
</file>